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Торговельні мережі (пр)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Екологічне підприємництво (Л)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Екологічне підприємництво (пр)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Екологічне підприємництво (пр)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https://meet.google.com/hen-vcxw-icb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0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Синицина Г.А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Публічні закупівлі (Л)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2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Експертиза в міжнародній торгівлі (Л)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2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Експертиза в міжнародній торгівлі (пр)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2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Публічні закупівлі (пр)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Торговельні мережі (пр)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3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Торговельні мережі (Л)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Публічні закупівлі (Л)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3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10"/>
              </w:tabs>
              <w:spacing w:after="0" w:before="28" w:line="242" w:lineRule="auto"/>
              <w:ind w:left="129" w:right="8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Експертиза в міжнародній торгівлі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(пр)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10"/>
              </w:tabs>
              <w:spacing w:after="0" w:before="28" w:line="242" w:lineRule="auto"/>
              <w:ind w:left="129" w:right="8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33.333333333333336"/>
                  <w:szCs w:val="33.333333333333336"/>
                  <w:u w:val="single"/>
                  <w:vertAlign w:val="superscript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33.333333333333336"/>
                <w:szCs w:val="33.333333333333336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110"/>
              </w:tabs>
              <w:spacing w:after="0" w:before="28" w:line="242" w:lineRule="auto"/>
              <w:ind w:left="129" w:right="8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  <w:sectPr>
          <w:headerReference r:id="rId19" w:type="default"/>
          <w:footerReference r:id="rId20" w:type="default"/>
          <w:pgSz w:h="11910" w:w="16840" w:orient="landscape"/>
          <w:pgMar w:bottom="500" w:top="1160" w:left="100" w:right="120" w:header="363" w:footer="3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якістю товарів (Л)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2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Міжнародна торгівля (пр)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6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8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Сучасна поліграфія та види друкованої продукції (Л)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https://meet.google.com/bkk-dvvu-ewu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Акмен В.О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7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Сучасна поліграфія та види друкованої продукції (пр)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https://meet.google.com/bkk-dvvu-ewu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Акмен В.О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17" w:right="6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Міжнародна торгівля (Л) 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2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Управління інноваційними проектами (Л)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Шовкун-Заблоцька Л.В.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інноваційними проектами (пр)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 6242458187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 g886Kg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2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24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Шовкун-Заблоцька Л.В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2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Судова товарознавча експертиза (Л)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2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1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якістю товарів (пр)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Судова товарознавча експертиза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" w:firstLine="0"/>
              <w:jc w:val="right"/>
              <w:rPr>
                <w:b w:val="1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https://meet.google.com/fxg-ocyv-pgo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Полупан В.В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6" w:right="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type w:val="nextPage"/>
      <w:pgSz w:h="11910" w:w="16840" w:orient="landscape"/>
      <w:pgMar w:bottom="320" w:top="1160" w:left="100" w:right="120" w:header="363" w:footer="13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Розклад складений:09.01.2024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b="0" l="0" r="0" t="0"/>
              <wp:wrapNone/>
              <wp:docPr id="1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aSc Розклад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b="0" l="0" r="0" t="0"/>
              <wp:wrapNone/>
              <wp:docPr id="1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2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41"/>
        <w:szCs w:val="4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2378265</wp:posOffset>
              </wp:positionH>
              <wp:positionV relativeFrom="page">
                <wp:posOffset>213310</wp:posOffset>
              </wp:positionV>
              <wp:extent cx="5862955" cy="32766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419285" y="3620933"/>
                        <a:ext cx="585343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076-23 м-01 (травневий набір) травень-червень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2378265</wp:posOffset>
              </wp:positionH>
              <wp:positionV relativeFrom="page">
                <wp:posOffset>213310</wp:posOffset>
              </wp:positionV>
              <wp:extent cx="5862955" cy="32766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295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41"/>
        <w:szCs w:val="41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2416365</wp:posOffset>
              </wp:positionH>
              <wp:positionV relativeFrom="page">
                <wp:posOffset>213310</wp:posOffset>
              </wp:positionV>
              <wp:extent cx="5785485" cy="32766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58020" y="3620933"/>
                        <a:ext cx="577596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1"/>
                              <w:vertAlign w:val="baseline"/>
                            </w:rPr>
                            <w:t xml:space="preserve">076-23 м-01 (травневий набір) лютий-березень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2416365</wp:posOffset>
              </wp:positionH>
              <wp:positionV relativeFrom="page">
                <wp:posOffset>213310</wp:posOffset>
              </wp:positionV>
              <wp:extent cx="5785485" cy="32766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85485" cy="327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17053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17053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22" Type="http://schemas.openxmlformats.org/officeDocument/2006/relationships/hyperlink" Target="https://meet.google.com/enj-ojzf-pqv" TargetMode="External"/><Relationship Id="rId21" Type="http://schemas.openxmlformats.org/officeDocument/2006/relationships/hyperlink" Target="https://us04web.zoom.us/j/3177231645?pwd=ZjA4a1Z0RE50b3pqYTV0YVpOYS9odz09" TargetMode="External"/><Relationship Id="rId24" Type="http://schemas.openxmlformats.org/officeDocument/2006/relationships/hyperlink" Target="https://meet.google.com/bkk-dvvu-ewu" TargetMode="External"/><Relationship Id="rId23" Type="http://schemas.openxmlformats.org/officeDocument/2006/relationships/hyperlink" Target="https://meet.google.com/bkk-dvvu-ew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hen-vcxw-icb" TargetMode="External"/><Relationship Id="rId26" Type="http://schemas.openxmlformats.org/officeDocument/2006/relationships/hyperlink" Target="https://meet.google.com/fxg-ocyv-pgo" TargetMode="External"/><Relationship Id="rId25" Type="http://schemas.openxmlformats.org/officeDocument/2006/relationships/hyperlink" Target="https://meet.google.com/enj-ojzf-pqv" TargetMode="External"/><Relationship Id="rId28" Type="http://schemas.openxmlformats.org/officeDocument/2006/relationships/hyperlink" Target="https://meet.google.com/fxg-ocyv-pgo" TargetMode="External"/><Relationship Id="rId27" Type="http://schemas.openxmlformats.org/officeDocument/2006/relationships/hyperlink" Target="https://us04web.zoom.us/j/3177231645?pwd=ZjA4a1Z0RE50b3pqYTV0YVpOYS9odz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2.xml"/><Relationship Id="rId7" Type="http://schemas.openxmlformats.org/officeDocument/2006/relationships/hyperlink" Target="https://meet.google.com/enj-ojzf-pqv" TargetMode="External"/><Relationship Id="rId8" Type="http://schemas.openxmlformats.org/officeDocument/2006/relationships/hyperlink" Target="https://meet.google.com/hen-vcxw-icb" TargetMode="External"/><Relationship Id="rId30" Type="http://schemas.openxmlformats.org/officeDocument/2006/relationships/footer" Target="footer2.xml"/><Relationship Id="rId11" Type="http://schemas.openxmlformats.org/officeDocument/2006/relationships/hyperlink" Target="https://meet.google.com/enj-ojzf-pqv" TargetMode="External"/><Relationship Id="rId10" Type="http://schemas.openxmlformats.org/officeDocument/2006/relationships/hyperlink" Target="https://meet.google.com/hen-vcxw-icb" TargetMode="External"/><Relationship Id="rId13" Type="http://schemas.openxmlformats.org/officeDocument/2006/relationships/hyperlink" Target="https://meet.google.com/fxg-ocyv-pgo" TargetMode="External"/><Relationship Id="rId12" Type="http://schemas.openxmlformats.org/officeDocument/2006/relationships/hyperlink" Target="https://meet.google.com/fxg-ocyv-pgo" TargetMode="External"/><Relationship Id="rId15" Type="http://schemas.openxmlformats.org/officeDocument/2006/relationships/hyperlink" Target="https://meet.google.com/enj-ojzf-pqv" TargetMode="External"/><Relationship Id="rId14" Type="http://schemas.openxmlformats.org/officeDocument/2006/relationships/hyperlink" Target="https://meet.google.com/enj-ojzf-pqv" TargetMode="External"/><Relationship Id="rId17" Type="http://schemas.openxmlformats.org/officeDocument/2006/relationships/hyperlink" Target="https://meet.google.com/enj-ojzf-pqv" TargetMode="External"/><Relationship Id="rId16" Type="http://schemas.openxmlformats.org/officeDocument/2006/relationships/hyperlink" Target="https://meet.google.com/enj-ojzf-pqv" TargetMode="External"/><Relationship Id="rId19" Type="http://schemas.openxmlformats.org/officeDocument/2006/relationships/header" Target="header1.xml"/><Relationship Id="rId18" Type="http://schemas.openxmlformats.org/officeDocument/2006/relationships/hyperlink" Target="https://meet.google.com/fxg-ocyv-pg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iJDjkVsHGgQEwfPrjiSfNSuuA==">CgMxLjA4AHIhMVR0TkpwZDJibThaM0xJdXFiV1ZNQUdmQTRLSDdoNjJq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2024-01-11T00:00:00Z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2024-01-09T00:00:00Z</vt:lpwstr>
  </property>
</Properties>
</file>