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0" w:right="97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242-23 б-01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4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5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17" w:right="36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Іноземна мова за проф. спрям (пр)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meet.google.com/owf-hhja-jmn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meet.google.com/urn-unpy-cnz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Подворна / Удовенко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Історія української державності (Л)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https://meet.google.com/zit-vruw-wxg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Лапченко А.С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Географія туризму (пр)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https://meet.google.com/fhu-ifdv-fvt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Худавердієва В.А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36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Іноземна мова за проф. спрям (пр)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meet.google.com/owf-hhja-jmn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meet.google.com/urn-unpy-cnz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7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Подворна / Удовенко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36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Іноземна мова за проф. спрям (пр)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meet.google.com/owf-hhja-jmn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meet.google.com/urn-unpy-cnz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8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Подворна / Удовенко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Комунікація та співробітництво в цифровому середовищі (Л)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3"/>
                  <w:szCs w:val="23"/>
                  <w:u w:val="single"/>
                  <w:rtl w:val="0"/>
                </w:rPr>
                <w:t xml:space="preserve">https://meet.google.com/zyj-ihrf-krc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Бутенко Т.А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09"/>
              </w:tabs>
              <w:spacing w:after="0" w:before="35" w:line="235" w:lineRule="auto"/>
              <w:ind w:left="129" w:right="8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Комунікація та співробітництво в цифровому середовищі (пр)</w:t>
              <w:tab/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09"/>
              </w:tabs>
              <w:spacing w:after="0" w:before="35" w:line="235" w:lineRule="auto"/>
              <w:ind w:left="129" w:right="84" w:firstLine="0"/>
              <w:jc w:val="left"/>
              <w:rPr>
                <w:b w:val="1"/>
                <w:sz w:val="19"/>
                <w:szCs w:val="19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https://meet.google.com/zyj-ihrf-krc</w:t>
              </w:r>
            </w:hyperlink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09"/>
              </w:tabs>
              <w:spacing w:after="0" w:before="35" w:line="235" w:lineRule="auto"/>
              <w:ind w:left="129" w:right="8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Бутенко Т.А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Географія туризму (Л)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https://meet.google.com/fhu-ifdv-fvt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Худавердієва В.А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Туристичне країнознавство (пр)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https://meet.google.com/oxt-jmft-uct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Мерчанський В.В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Туристичне країнознавство (Л)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https://meet.google.com/oxt-jmft-uct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Мерчанський В.В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6.99999999999994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Історія української державності (пр)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6" w:line="240" w:lineRule="auto"/>
              <w:ind w:left="115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19"/>
                  <w:szCs w:val="19"/>
                  <w:u w:val="single"/>
                  <w:shd w:fill="auto" w:val="clear"/>
                  <w:vertAlign w:val="baseline"/>
                  <w:rtl w:val="0"/>
                </w:rPr>
                <w:t xml:space="preserve">https://meet.google.com/zit-vruw-wxg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 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6" w:line="240" w:lineRule="auto"/>
              <w:ind w:left="115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Лапченко А.С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5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(26-28 тижні) ВД 6 (Л), (29-31 тижні) ВД 7 (Л),(32-34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тижні) ВД 8 (Л),(35-37 тижні) ВД 9 (Л),(38-40 тижні) ВД 10 (Л)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Основи торговельної</w:t>
            </w:r>
          </w:p>
          <w:p w:rsidR="00000000" w:rsidDel="00000000" w:rsidP="00000000" w:rsidRDefault="00000000" w:rsidRPr="00000000" w14:paraId="00000060">
            <w:pPr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діяльності</w:t>
            </w:r>
          </w:p>
          <w:p w:rsidR="00000000" w:rsidDel="00000000" w:rsidP="00000000" w:rsidRDefault="00000000" w:rsidRPr="00000000" w14:paraId="00000061">
            <w:pPr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К.т.н., доц. Сподар К.В.</w:t>
            </w:r>
          </w:p>
          <w:p w:rsidR="00000000" w:rsidDel="00000000" w:rsidP="00000000" w:rsidRDefault="00000000" w:rsidRPr="00000000" w14:paraId="00000062">
            <w:pPr>
              <w:spacing w:before="108" w:lineRule="auto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241-23 б-01/242-23 б-01/075-23 б-01/076-23 б-01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5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gridSpan w:val="3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(26-28 тижні) ВД 6 (пр), (29-31 тижні) ВД 7 (пр), (32-34 тижні) ВД 8 (пр)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3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(35-37 тижні) ВД 9 (пр), (38-40 тижні) ВД 10 (пр)</w:t>
            </w:r>
          </w:p>
          <w:p w:rsidR="00000000" w:rsidDel="00000000" w:rsidP="00000000" w:rsidRDefault="00000000" w:rsidRPr="00000000" w14:paraId="0000006B">
            <w:pPr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Основи торговельної</w:t>
            </w:r>
          </w:p>
          <w:p w:rsidR="00000000" w:rsidDel="00000000" w:rsidP="00000000" w:rsidRDefault="00000000" w:rsidRPr="00000000" w14:paraId="0000006C">
            <w:pPr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діяльності</w:t>
            </w:r>
          </w:p>
          <w:p w:rsidR="00000000" w:rsidDel="00000000" w:rsidP="00000000" w:rsidRDefault="00000000" w:rsidRPr="00000000" w14:paraId="0000006D">
            <w:pPr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К.т.н., доц. Сподар К.В.</w:t>
            </w:r>
          </w:p>
          <w:p w:rsidR="00000000" w:rsidDel="00000000" w:rsidP="00000000" w:rsidRDefault="00000000" w:rsidRPr="00000000" w14:paraId="0000006E">
            <w:pPr>
              <w:spacing w:before="108" w:lineRule="auto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241-23 б-01/242-23 б-01/075-23 б-01/076-23 б-01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tabs>
          <w:tab w:val="left" w:leader="none" w:pos="15423"/>
        </w:tabs>
        <w:ind w:left="137" w:firstLine="0"/>
        <w:rPr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Розклад складений:09.01.2024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aSc Розклад</w:t>
      </w:r>
    </w:p>
    <w:sectPr>
      <w:pgSz w:h="11910" w:w="16840" w:orient="landscape"/>
      <w:pgMar w:bottom="280" w:top="280" w:left="100" w:right="1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Arial" w:cs="Arial" w:eastAsia="Arial" w:hAnsi="Arial"/>
      <w:lang w:val="uk-UA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pPr>
      <w:spacing w:before="72"/>
    </w:pPr>
    <w:rPr>
      <w:rFonts w:ascii="Microsoft Sans Serif" w:cs="Microsoft Sans Serif" w:eastAsia="Microsoft Sans Serif" w:hAnsi="Microsoft Sans Serif"/>
      <w:sz w:val="41"/>
      <w:szCs w:val="41"/>
    </w:rPr>
  </w:style>
  <w:style w:type="paragraph" w:styleId="a4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</w:style>
  <w:style w:type="character" w:styleId="a5">
    <w:name w:val="Hyperlink"/>
    <w:basedOn w:val="a0"/>
    <w:uiPriority w:val="99"/>
    <w:unhideWhenUsed w:val="1"/>
    <w:rsid w:val="008775C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8775C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eet.google.com/fhu-ifdv-fvt" TargetMode="External"/><Relationship Id="rId10" Type="http://schemas.openxmlformats.org/officeDocument/2006/relationships/hyperlink" Target="https://meet.google.com/zyj-ihrf-krc" TargetMode="External"/><Relationship Id="rId13" Type="http://schemas.openxmlformats.org/officeDocument/2006/relationships/hyperlink" Target="https://meet.google.com/oxt-jmft-uct" TargetMode="External"/><Relationship Id="rId12" Type="http://schemas.openxmlformats.org/officeDocument/2006/relationships/hyperlink" Target="https://meet.google.com/oxt-jmft-uc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zyj-ihrf-krc" TargetMode="External"/><Relationship Id="rId15" Type="http://schemas.openxmlformats.org/officeDocument/2006/relationships/hyperlink" Target="https://meet.google.com/enj-ojzf-pqv" TargetMode="External"/><Relationship Id="rId14" Type="http://schemas.openxmlformats.org/officeDocument/2006/relationships/hyperlink" Target="https://meet.google.com/zit-vruw-wxg" TargetMode="External"/><Relationship Id="rId16" Type="http://schemas.openxmlformats.org/officeDocument/2006/relationships/hyperlink" Target="https://meet.google.com/enj-ojzf-pqv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et.google.com/zit-vruw-wxg" TargetMode="External"/><Relationship Id="rId8" Type="http://schemas.openxmlformats.org/officeDocument/2006/relationships/hyperlink" Target="https://meet.google.com/fhu-ifdv-fv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BIvERE7qyz4sr1g9o39yqhY9Jw==">CgMxLjA4AHIhMXRVUUtMVjQ1dU1yeGcwU0tDNEwxbGd2Um1LcDRLQlNj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2024-01-11T09:46:00Z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Microsoft: Print To PDF</vt:lpwstr>
  </property>
  <property fmtid="{D5CDD505-2E9C-101B-9397-08002B2CF9AE}" pid="5" name="LastSaved">
    <vt:lpwstr>2024-01-11T00:00:00Z</vt:lpwstr>
  </property>
  <property fmtid="{D5CDD505-2E9C-101B-9397-08002B2CF9AE}" pid="6" name="Producer">
    <vt:lpwstr>Microsoft: Print To PDF</vt:lpwstr>
  </property>
  <property fmtid="{D5CDD505-2E9C-101B-9397-08002B2CF9AE}" pid="7" name="Created">
    <vt:lpwstr>2024-01-09T00:00:00Z</vt:lpwstr>
  </property>
</Properties>
</file>